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E51" w:rsidRPr="00660A3D" w:rsidRDefault="00BD0E51" w:rsidP="00BD0E51">
      <w:pPr>
        <w:pStyle w:val="KeinLeerraum"/>
        <w:rPr>
          <w:rFonts w:ascii="Calibri" w:hAnsi="Calibri"/>
          <w:b/>
          <w:sz w:val="40"/>
          <w:szCs w:val="40"/>
        </w:rPr>
      </w:pPr>
      <w:bookmarkStart w:id="0" w:name="_GoBack"/>
      <w:bookmarkEnd w:id="0"/>
      <w:r w:rsidRPr="00660A3D">
        <w:rPr>
          <w:rFonts w:ascii="Calibri" w:hAnsi="Calibri"/>
          <w:b/>
          <w:sz w:val="40"/>
          <w:szCs w:val="40"/>
        </w:rPr>
        <w:t>Förderung von Freizeiten vor Ort in Corona-Zeiten</w:t>
      </w:r>
    </w:p>
    <w:p w:rsidR="00BD0E51" w:rsidRPr="00660A3D" w:rsidRDefault="00BD0E51" w:rsidP="00BD0E51">
      <w:pPr>
        <w:pStyle w:val="KeinLeerraum"/>
        <w:rPr>
          <w:rFonts w:ascii="Calibri" w:hAnsi="Calibri"/>
          <w:b/>
          <w:sz w:val="28"/>
          <w:szCs w:val="28"/>
        </w:rPr>
      </w:pPr>
      <w:r w:rsidRPr="00660A3D">
        <w:rPr>
          <w:rFonts w:ascii="Calibri" w:hAnsi="Calibri"/>
          <w:b/>
          <w:sz w:val="28"/>
          <w:szCs w:val="28"/>
        </w:rPr>
        <w:t>Mit welcher Förderung ist zu rechnen?</w:t>
      </w:r>
    </w:p>
    <w:p w:rsidR="00BD0E51" w:rsidRPr="00660A3D" w:rsidRDefault="00BD0E51" w:rsidP="00BD0E51">
      <w:pPr>
        <w:pStyle w:val="KeinLeerraum"/>
        <w:rPr>
          <w:rFonts w:ascii="Calibri" w:hAnsi="Calibri"/>
          <w:sz w:val="28"/>
          <w:szCs w:val="28"/>
        </w:rPr>
      </w:pPr>
    </w:p>
    <w:p w:rsidR="00BD0E51" w:rsidRPr="00660A3D" w:rsidRDefault="00BD0E51" w:rsidP="00BD0E51">
      <w:pPr>
        <w:pStyle w:val="KeinLeerraum"/>
        <w:rPr>
          <w:rFonts w:ascii="Calibri" w:hAnsi="Calibri"/>
          <w:b/>
          <w:sz w:val="28"/>
          <w:szCs w:val="28"/>
        </w:rPr>
      </w:pPr>
      <w:r w:rsidRPr="00660A3D">
        <w:rPr>
          <w:rFonts w:ascii="Calibri" w:hAnsi="Calibri"/>
          <w:b/>
          <w:sz w:val="28"/>
          <w:szCs w:val="28"/>
        </w:rPr>
        <w:t>Kreis</w:t>
      </w:r>
      <w:r>
        <w:rPr>
          <w:rFonts w:ascii="Calibri" w:hAnsi="Calibri"/>
          <w:b/>
          <w:sz w:val="28"/>
          <w:szCs w:val="28"/>
        </w:rPr>
        <w:t>e</w:t>
      </w:r>
      <w:r w:rsidRPr="00660A3D">
        <w:rPr>
          <w:rFonts w:ascii="Calibri" w:hAnsi="Calibri"/>
          <w:b/>
          <w:sz w:val="28"/>
          <w:szCs w:val="28"/>
        </w:rPr>
        <w:t xml:space="preserve"> Bernkastel-Wittlich</w:t>
      </w:r>
      <w:r>
        <w:rPr>
          <w:rFonts w:ascii="Calibri" w:hAnsi="Calibri"/>
          <w:b/>
          <w:sz w:val="28"/>
          <w:szCs w:val="28"/>
        </w:rPr>
        <w:t xml:space="preserve"> und Cochem-Zell</w:t>
      </w:r>
    </w:p>
    <w:p w:rsidR="00BD0E51" w:rsidRPr="00660A3D" w:rsidRDefault="00BD0E51" w:rsidP="00BD0E51">
      <w:pPr>
        <w:pStyle w:val="KeinLeerraum"/>
        <w:rPr>
          <w:rFonts w:ascii="Calibri" w:hAnsi="Calibri"/>
          <w:sz w:val="28"/>
          <w:szCs w:val="28"/>
        </w:rPr>
      </w:pPr>
      <w:r w:rsidRPr="00660A3D">
        <w:rPr>
          <w:rFonts w:ascii="Calibri" w:hAnsi="Calibri"/>
          <w:sz w:val="28"/>
          <w:szCs w:val="28"/>
        </w:rPr>
        <w:t>Der Kreis Bernkastel-Wittlich fördert Tagesveranstaltungen</w:t>
      </w:r>
    </w:p>
    <w:p w:rsidR="00BD0E51" w:rsidRPr="00660A3D" w:rsidRDefault="00BD0E51" w:rsidP="00BD0E51">
      <w:pPr>
        <w:pStyle w:val="KeinLeerraum"/>
        <w:rPr>
          <w:rFonts w:ascii="Calibri" w:hAnsi="Calibri"/>
          <w:sz w:val="28"/>
          <w:szCs w:val="28"/>
        </w:rPr>
      </w:pPr>
      <w:r w:rsidRPr="00660A3D">
        <w:rPr>
          <w:rFonts w:ascii="Calibri" w:hAnsi="Calibri"/>
          <w:sz w:val="28"/>
          <w:szCs w:val="28"/>
        </w:rPr>
        <w:t>genauso ohne wie mit Übernachtung.</w:t>
      </w:r>
    </w:p>
    <w:p w:rsidR="00BD0E51" w:rsidRDefault="00BD0E51" w:rsidP="00BD0E51">
      <w:pPr>
        <w:pStyle w:val="KeinLeerraum"/>
        <w:rPr>
          <w:rFonts w:ascii="Calibri" w:hAnsi="Calibri"/>
          <w:sz w:val="28"/>
          <w:szCs w:val="28"/>
        </w:rPr>
      </w:pPr>
      <w:r>
        <w:rPr>
          <w:rFonts w:ascii="Calibri" w:hAnsi="Calibri"/>
          <w:sz w:val="28"/>
          <w:szCs w:val="28"/>
        </w:rPr>
        <w:t xml:space="preserve">Förderhöhe: </w:t>
      </w:r>
      <w:r w:rsidR="00D86EE9">
        <w:rPr>
          <w:rFonts w:ascii="Calibri" w:hAnsi="Calibri"/>
          <w:b/>
          <w:sz w:val="28"/>
          <w:szCs w:val="28"/>
        </w:rPr>
        <w:t>3</w:t>
      </w:r>
      <w:r w:rsidRPr="00BD0E51">
        <w:rPr>
          <w:rFonts w:ascii="Calibri" w:hAnsi="Calibri"/>
          <w:b/>
          <w:sz w:val="28"/>
          <w:szCs w:val="28"/>
        </w:rPr>
        <w:t xml:space="preserve"> Euro</w:t>
      </w:r>
      <w:r w:rsidRPr="00660A3D">
        <w:rPr>
          <w:rFonts w:ascii="Calibri" w:hAnsi="Calibri"/>
          <w:sz w:val="28"/>
          <w:szCs w:val="28"/>
        </w:rPr>
        <w:t xml:space="preserve"> pro Jugendlichem</w:t>
      </w:r>
      <w:r>
        <w:rPr>
          <w:rFonts w:ascii="Calibri" w:hAnsi="Calibri"/>
          <w:sz w:val="28"/>
          <w:szCs w:val="28"/>
        </w:rPr>
        <w:t xml:space="preserve"> (</w:t>
      </w:r>
      <w:r w:rsidRPr="00BD0E51">
        <w:rPr>
          <w:rFonts w:ascii="Calibri" w:hAnsi="Calibri"/>
          <w:b/>
          <w:sz w:val="28"/>
          <w:szCs w:val="28"/>
        </w:rPr>
        <w:t>NEU</w:t>
      </w:r>
      <w:r>
        <w:rPr>
          <w:rFonts w:ascii="Calibri" w:hAnsi="Calibri"/>
          <w:sz w:val="28"/>
          <w:szCs w:val="28"/>
        </w:rPr>
        <w:t xml:space="preserve"> seit 23.06.2020),</w:t>
      </w:r>
    </w:p>
    <w:p w:rsidR="00BD0E51" w:rsidRPr="00660A3D" w:rsidRDefault="00BD0E51" w:rsidP="00BD0E51">
      <w:pPr>
        <w:pStyle w:val="KeinLeerraum"/>
        <w:rPr>
          <w:rFonts w:ascii="Calibri" w:hAnsi="Calibri"/>
          <w:sz w:val="28"/>
          <w:szCs w:val="28"/>
        </w:rPr>
      </w:pPr>
      <w:r w:rsidRPr="00660A3D">
        <w:rPr>
          <w:rFonts w:ascii="Calibri" w:hAnsi="Calibri"/>
          <w:sz w:val="28"/>
          <w:szCs w:val="28"/>
        </w:rPr>
        <w:t>mind. 5 Tln</w:t>
      </w:r>
      <w:r w:rsidR="0043474F">
        <w:rPr>
          <w:rFonts w:ascii="Calibri" w:hAnsi="Calibri"/>
          <w:sz w:val="28"/>
          <w:szCs w:val="28"/>
        </w:rPr>
        <w:t>., 6 Stunden/Tag, bei 3 Stunden/Tag gibt’s die halbe Förderung.</w:t>
      </w:r>
    </w:p>
    <w:p w:rsidR="00BD0E51" w:rsidRDefault="00BD0E51" w:rsidP="00BD0E51">
      <w:pPr>
        <w:pStyle w:val="KeinLeerraum"/>
        <w:rPr>
          <w:rFonts w:ascii="Calibri" w:hAnsi="Calibri"/>
          <w:sz w:val="28"/>
          <w:szCs w:val="28"/>
        </w:rPr>
      </w:pPr>
      <w:r>
        <w:rPr>
          <w:rFonts w:ascii="Calibri" w:hAnsi="Calibri"/>
          <w:sz w:val="28"/>
          <w:szCs w:val="28"/>
        </w:rPr>
        <w:t xml:space="preserve">Der Kreis Cochem-Zell fördert </w:t>
      </w:r>
      <w:r w:rsidR="000963F2">
        <w:rPr>
          <w:rFonts w:ascii="Calibri" w:hAnsi="Calibri"/>
          <w:sz w:val="28"/>
          <w:szCs w:val="28"/>
        </w:rPr>
        <w:t xml:space="preserve">mehrtägige Aktionen aktuell </w:t>
      </w:r>
      <w:r>
        <w:rPr>
          <w:rFonts w:ascii="Calibri" w:hAnsi="Calibri"/>
          <w:sz w:val="28"/>
          <w:szCs w:val="28"/>
        </w:rPr>
        <w:t>mit 1,50 Euro.</w:t>
      </w:r>
      <w:r w:rsidR="000963F2">
        <w:rPr>
          <w:rFonts w:ascii="Calibri" w:hAnsi="Calibri"/>
          <w:sz w:val="28"/>
          <w:szCs w:val="28"/>
        </w:rPr>
        <w:t xml:space="preserve"> </w:t>
      </w:r>
      <w:r w:rsidR="000963F2">
        <w:rPr>
          <w:rFonts w:ascii="Calibri" w:hAnsi="Calibri"/>
          <w:sz w:val="28"/>
          <w:szCs w:val="28"/>
        </w:rPr>
        <w:br/>
      </w:r>
      <w:r w:rsidR="000963F2" w:rsidRPr="000963F2">
        <w:rPr>
          <w:rFonts w:ascii="Calibri" w:hAnsi="Calibri"/>
          <w:sz w:val="24"/>
          <w:szCs w:val="28"/>
        </w:rPr>
        <w:t>Ab 1. Juli wird es evtl. 3 € pro Tag geben. Künftig soll es ab 3 Stunden 1€ und ab 6 Stunden 2€ geben</w:t>
      </w:r>
      <w:r w:rsidR="00A274B1">
        <w:rPr>
          <w:rFonts w:ascii="Calibri" w:hAnsi="Calibri"/>
          <w:sz w:val="24"/>
          <w:szCs w:val="28"/>
        </w:rPr>
        <w:t>.</w:t>
      </w:r>
    </w:p>
    <w:p w:rsidR="00BD0E51" w:rsidRPr="00660A3D" w:rsidRDefault="00BD0E51" w:rsidP="00BD0E51">
      <w:pPr>
        <w:pStyle w:val="KeinLeerraum"/>
        <w:rPr>
          <w:rFonts w:ascii="Calibri" w:hAnsi="Calibri"/>
          <w:sz w:val="28"/>
          <w:szCs w:val="28"/>
        </w:rPr>
      </w:pPr>
    </w:p>
    <w:p w:rsidR="00BD0E51" w:rsidRPr="00660A3D" w:rsidRDefault="00BD0E51" w:rsidP="00BD0E51">
      <w:pPr>
        <w:pStyle w:val="KeinLeerraum"/>
        <w:rPr>
          <w:rFonts w:ascii="Calibri" w:hAnsi="Calibri"/>
          <w:b/>
          <w:sz w:val="28"/>
          <w:szCs w:val="28"/>
        </w:rPr>
      </w:pPr>
      <w:r w:rsidRPr="00660A3D">
        <w:rPr>
          <w:rFonts w:ascii="Calibri" w:hAnsi="Calibri"/>
          <w:b/>
          <w:sz w:val="28"/>
          <w:szCs w:val="28"/>
        </w:rPr>
        <w:t>Landesjugendring</w:t>
      </w:r>
      <w:r w:rsidR="00D86EE9">
        <w:rPr>
          <w:rFonts w:ascii="Calibri" w:hAnsi="Calibri"/>
          <w:b/>
          <w:sz w:val="28"/>
          <w:szCs w:val="28"/>
        </w:rPr>
        <w:t xml:space="preserve"> Rheinland-Pfalz (RLP)</w:t>
      </w:r>
    </w:p>
    <w:p w:rsidR="00D86EE9" w:rsidRDefault="00D86EE9" w:rsidP="00BD0E51">
      <w:pPr>
        <w:pStyle w:val="KeinLeerraum"/>
        <w:rPr>
          <w:rFonts w:ascii="Calibri" w:hAnsi="Calibri"/>
          <w:sz w:val="28"/>
          <w:szCs w:val="28"/>
        </w:rPr>
      </w:pPr>
      <w:r>
        <w:rPr>
          <w:rFonts w:ascii="Calibri" w:hAnsi="Calibri"/>
          <w:sz w:val="28"/>
          <w:szCs w:val="28"/>
        </w:rPr>
        <w:t xml:space="preserve">Förderhöhe: </w:t>
      </w:r>
      <w:r w:rsidR="00A274B1" w:rsidRPr="00BD0E51">
        <w:rPr>
          <w:rFonts w:ascii="Calibri" w:hAnsi="Calibri"/>
          <w:b/>
          <w:sz w:val="28"/>
          <w:szCs w:val="28"/>
        </w:rPr>
        <w:t>NEU</w:t>
      </w:r>
      <w:r w:rsidR="00A274B1">
        <w:rPr>
          <w:rFonts w:ascii="Calibri" w:hAnsi="Calibri"/>
          <w:b/>
          <w:sz w:val="28"/>
          <w:szCs w:val="28"/>
        </w:rPr>
        <w:t>:</w:t>
      </w:r>
      <w:r w:rsidR="00A274B1">
        <w:rPr>
          <w:rFonts w:ascii="Calibri" w:hAnsi="Calibri"/>
          <w:sz w:val="28"/>
          <w:szCs w:val="28"/>
        </w:rPr>
        <w:t xml:space="preserve"> </w:t>
      </w:r>
      <w:r w:rsidRPr="00A274B1">
        <w:rPr>
          <w:rFonts w:ascii="Calibri" w:hAnsi="Calibri"/>
          <w:b/>
          <w:sz w:val="28"/>
          <w:szCs w:val="28"/>
        </w:rPr>
        <w:t>4 Euro</w:t>
      </w:r>
      <w:r>
        <w:rPr>
          <w:rFonts w:ascii="Calibri" w:hAnsi="Calibri"/>
          <w:sz w:val="28"/>
          <w:szCs w:val="28"/>
        </w:rPr>
        <w:t xml:space="preserve"> pro </w:t>
      </w:r>
      <w:r w:rsidR="00A274B1">
        <w:rPr>
          <w:rFonts w:ascii="Calibri" w:hAnsi="Calibri"/>
          <w:sz w:val="28"/>
          <w:szCs w:val="28"/>
        </w:rPr>
        <w:t>Jugendlichem</w:t>
      </w:r>
      <w:r>
        <w:rPr>
          <w:rFonts w:ascii="Calibri" w:hAnsi="Calibri"/>
          <w:sz w:val="28"/>
          <w:szCs w:val="28"/>
        </w:rPr>
        <w:t xml:space="preserve"> bei </w:t>
      </w:r>
      <w:r w:rsidR="00BD0E51" w:rsidRPr="00D86EE9">
        <w:rPr>
          <w:rFonts w:ascii="Calibri" w:hAnsi="Calibri"/>
          <w:sz w:val="28"/>
          <w:szCs w:val="28"/>
        </w:rPr>
        <w:t>Tage</w:t>
      </w:r>
      <w:r w:rsidRPr="00D86EE9">
        <w:rPr>
          <w:rFonts w:ascii="Calibri" w:hAnsi="Calibri"/>
          <w:sz w:val="28"/>
          <w:szCs w:val="28"/>
        </w:rPr>
        <w:t>sveranstaltung</w:t>
      </w:r>
      <w:r>
        <w:rPr>
          <w:rFonts w:ascii="Calibri" w:hAnsi="Calibri"/>
          <w:sz w:val="28"/>
          <w:szCs w:val="28"/>
        </w:rPr>
        <w:t xml:space="preserve"> </w:t>
      </w:r>
    </w:p>
    <w:p w:rsidR="00D86EE9" w:rsidRDefault="00D86EE9" w:rsidP="00BD0E51">
      <w:pPr>
        <w:pStyle w:val="KeinLeerraum"/>
        <w:rPr>
          <w:rFonts w:ascii="Calibri" w:hAnsi="Calibri"/>
          <w:sz w:val="28"/>
          <w:szCs w:val="28"/>
        </w:rPr>
      </w:pPr>
      <w:r>
        <w:rPr>
          <w:rFonts w:ascii="Calibri" w:hAnsi="Calibri"/>
          <w:sz w:val="28"/>
          <w:szCs w:val="28"/>
        </w:rPr>
        <w:t>mit</w:t>
      </w:r>
      <w:r w:rsidR="00BD0E51" w:rsidRPr="00660A3D">
        <w:rPr>
          <w:rFonts w:ascii="Calibri" w:hAnsi="Calibri"/>
          <w:sz w:val="28"/>
          <w:szCs w:val="28"/>
        </w:rPr>
        <w:t xml:space="preserve"> mindestens 4 Stunden Programm</w:t>
      </w:r>
      <w:r>
        <w:rPr>
          <w:rFonts w:ascii="Calibri" w:hAnsi="Calibri"/>
          <w:sz w:val="28"/>
          <w:szCs w:val="28"/>
        </w:rPr>
        <w:t xml:space="preserve"> </w:t>
      </w:r>
      <w:r w:rsidR="00BD0E51" w:rsidRPr="00660A3D">
        <w:rPr>
          <w:rFonts w:ascii="Calibri" w:hAnsi="Calibri"/>
          <w:sz w:val="28"/>
          <w:szCs w:val="28"/>
        </w:rPr>
        <w:t xml:space="preserve">mit mindestens </w:t>
      </w:r>
      <w:r w:rsidR="000238E5">
        <w:rPr>
          <w:rFonts w:ascii="Calibri" w:hAnsi="Calibri"/>
          <w:sz w:val="28"/>
          <w:szCs w:val="28"/>
        </w:rPr>
        <w:t>5</w:t>
      </w:r>
      <w:r w:rsidR="00BD0E51" w:rsidRPr="00660A3D">
        <w:rPr>
          <w:rFonts w:ascii="Calibri" w:hAnsi="Calibri"/>
          <w:sz w:val="28"/>
          <w:szCs w:val="28"/>
        </w:rPr>
        <w:t xml:space="preserve"> Teilnehmenden; </w:t>
      </w:r>
    </w:p>
    <w:p w:rsidR="00BD0E51" w:rsidRPr="00A274B1" w:rsidRDefault="00A274B1" w:rsidP="00BD0E51">
      <w:pPr>
        <w:pStyle w:val="KeinLeerraum"/>
        <w:rPr>
          <w:rFonts w:ascii="Calibri" w:hAnsi="Calibri"/>
          <w:sz w:val="28"/>
          <w:szCs w:val="28"/>
        </w:rPr>
      </w:pPr>
      <w:r w:rsidRPr="00BD0E51">
        <w:rPr>
          <w:rFonts w:ascii="Calibri" w:hAnsi="Calibri"/>
          <w:b/>
          <w:sz w:val="28"/>
          <w:szCs w:val="28"/>
        </w:rPr>
        <w:t>NEU</w:t>
      </w:r>
      <w:r>
        <w:rPr>
          <w:rFonts w:ascii="Calibri" w:hAnsi="Calibri"/>
          <w:sz w:val="28"/>
          <w:szCs w:val="28"/>
        </w:rPr>
        <w:t xml:space="preserve">: </w:t>
      </w:r>
      <w:r w:rsidR="00BD0E51" w:rsidRPr="000238E5">
        <w:rPr>
          <w:rFonts w:ascii="Calibri" w:hAnsi="Calibri"/>
          <w:b/>
          <w:sz w:val="28"/>
          <w:szCs w:val="28"/>
        </w:rPr>
        <w:t xml:space="preserve">pro </w:t>
      </w:r>
      <w:r w:rsidR="000238E5" w:rsidRPr="000238E5">
        <w:rPr>
          <w:rFonts w:ascii="Calibri" w:hAnsi="Calibri"/>
          <w:b/>
          <w:sz w:val="28"/>
          <w:szCs w:val="28"/>
        </w:rPr>
        <w:t>5</w:t>
      </w:r>
      <w:r w:rsidR="00BD0E51" w:rsidRPr="000238E5">
        <w:rPr>
          <w:rFonts w:ascii="Calibri" w:hAnsi="Calibri"/>
          <w:b/>
          <w:sz w:val="28"/>
          <w:szCs w:val="28"/>
        </w:rPr>
        <w:t xml:space="preserve"> </w:t>
      </w:r>
      <w:r w:rsidR="00BD0E51" w:rsidRPr="00A274B1">
        <w:rPr>
          <w:rFonts w:ascii="Calibri" w:hAnsi="Calibri"/>
          <w:sz w:val="28"/>
          <w:szCs w:val="28"/>
        </w:rPr>
        <w:t>eine (ältere) Leitung förderbar.</w:t>
      </w:r>
    </w:p>
    <w:p w:rsidR="00A274B1" w:rsidRDefault="00A274B1" w:rsidP="00BD0E51">
      <w:pPr>
        <w:pStyle w:val="KeinLeerraum"/>
        <w:rPr>
          <w:rFonts w:ascii="Calibri" w:hAnsi="Calibri"/>
          <w:sz w:val="28"/>
          <w:szCs w:val="28"/>
        </w:rPr>
      </w:pPr>
      <w:r w:rsidRPr="00BD0E51">
        <w:rPr>
          <w:rFonts w:ascii="Calibri" w:hAnsi="Calibri"/>
          <w:b/>
          <w:sz w:val="28"/>
          <w:szCs w:val="28"/>
        </w:rPr>
        <w:t>NEU</w:t>
      </w:r>
      <w:r>
        <w:rPr>
          <w:rFonts w:ascii="Calibri" w:hAnsi="Calibri"/>
          <w:b/>
          <w:sz w:val="28"/>
          <w:szCs w:val="28"/>
        </w:rPr>
        <w:t>:</w:t>
      </w:r>
      <w:r>
        <w:rPr>
          <w:rFonts w:ascii="Calibri" w:hAnsi="Calibri"/>
          <w:sz w:val="28"/>
          <w:szCs w:val="28"/>
        </w:rPr>
        <w:t xml:space="preserve"> </w:t>
      </w:r>
      <w:r w:rsidR="000238E5">
        <w:rPr>
          <w:rFonts w:ascii="Calibri" w:hAnsi="Calibri"/>
          <w:sz w:val="28"/>
          <w:szCs w:val="28"/>
        </w:rPr>
        <w:t>Für Maßnahmen länger als 1 Tag</w:t>
      </w:r>
      <w:r>
        <w:rPr>
          <w:rFonts w:ascii="Calibri" w:hAnsi="Calibri"/>
          <w:sz w:val="28"/>
          <w:szCs w:val="28"/>
        </w:rPr>
        <w:t xml:space="preserve"> (vorher: ab 10 Tagen)</w:t>
      </w:r>
    </w:p>
    <w:p w:rsidR="00A274B1" w:rsidRDefault="000238E5" w:rsidP="00BD0E51">
      <w:pPr>
        <w:pStyle w:val="KeinLeerraum"/>
        <w:rPr>
          <w:rFonts w:ascii="Calibri" w:hAnsi="Calibri"/>
          <w:sz w:val="28"/>
          <w:szCs w:val="28"/>
        </w:rPr>
      </w:pPr>
      <w:r>
        <w:rPr>
          <w:rFonts w:ascii="Calibri" w:hAnsi="Calibri"/>
          <w:sz w:val="28"/>
          <w:szCs w:val="28"/>
        </w:rPr>
        <w:t xml:space="preserve">gibt es zusätzlich zu den 4 Euro </w:t>
      </w:r>
      <w:r w:rsidR="00D86EE9">
        <w:rPr>
          <w:rFonts w:ascii="Calibri" w:hAnsi="Calibri"/>
          <w:sz w:val="28"/>
          <w:szCs w:val="28"/>
        </w:rPr>
        <w:t>/ Tag / Person</w:t>
      </w:r>
    </w:p>
    <w:p w:rsidR="000238E5" w:rsidRDefault="000238E5" w:rsidP="00BD0E51">
      <w:pPr>
        <w:pStyle w:val="KeinLeerraum"/>
        <w:rPr>
          <w:rFonts w:ascii="Calibri" w:hAnsi="Calibri"/>
          <w:sz w:val="28"/>
          <w:szCs w:val="28"/>
        </w:rPr>
      </w:pPr>
      <w:r>
        <w:rPr>
          <w:rFonts w:ascii="Calibri" w:hAnsi="Calibri"/>
          <w:sz w:val="28"/>
          <w:szCs w:val="28"/>
        </w:rPr>
        <w:t>7,50 Euro pro Leitungskraft (</w:t>
      </w:r>
      <w:r w:rsidRPr="00A274B1">
        <w:rPr>
          <w:rFonts w:ascii="Calibri" w:hAnsi="Calibri"/>
          <w:b/>
          <w:sz w:val="28"/>
          <w:szCs w:val="28"/>
        </w:rPr>
        <w:t>pro 5</w:t>
      </w:r>
      <w:r>
        <w:rPr>
          <w:rFonts w:ascii="Calibri" w:hAnsi="Calibri"/>
          <w:sz w:val="28"/>
          <w:szCs w:val="28"/>
        </w:rPr>
        <w:t xml:space="preserve"> Teilnehmenden)</w:t>
      </w:r>
    </w:p>
    <w:p w:rsidR="000238E5" w:rsidRPr="00660A3D" w:rsidRDefault="000238E5" w:rsidP="00BD0E51">
      <w:pPr>
        <w:pStyle w:val="KeinLeerraum"/>
        <w:rPr>
          <w:rFonts w:ascii="Calibri" w:hAnsi="Calibri"/>
          <w:sz w:val="28"/>
          <w:szCs w:val="28"/>
        </w:rPr>
      </w:pPr>
    </w:p>
    <w:p w:rsidR="00BD0E51" w:rsidRPr="00660A3D" w:rsidRDefault="00BD0E51" w:rsidP="00BD0E51">
      <w:pPr>
        <w:pStyle w:val="KeinLeerraum"/>
        <w:rPr>
          <w:rFonts w:ascii="Calibri" w:hAnsi="Calibri"/>
          <w:b/>
          <w:sz w:val="28"/>
          <w:szCs w:val="28"/>
        </w:rPr>
      </w:pPr>
      <w:r w:rsidRPr="00660A3D">
        <w:rPr>
          <w:rFonts w:ascii="Calibri" w:hAnsi="Calibri"/>
          <w:b/>
          <w:sz w:val="28"/>
          <w:szCs w:val="28"/>
        </w:rPr>
        <w:t>Bistum</w:t>
      </w:r>
    </w:p>
    <w:p w:rsidR="00BD0E51" w:rsidRPr="00660A3D" w:rsidRDefault="00BD0E51" w:rsidP="00BD0E51">
      <w:pPr>
        <w:pStyle w:val="KeinLeerraum"/>
        <w:rPr>
          <w:rFonts w:ascii="Calibri" w:hAnsi="Calibri"/>
          <w:sz w:val="28"/>
          <w:szCs w:val="28"/>
        </w:rPr>
      </w:pPr>
      <w:r w:rsidRPr="00660A3D">
        <w:rPr>
          <w:rFonts w:ascii="Calibri" w:hAnsi="Calibri"/>
          <w:sz w:val="28"/>
          <w:szCs w:val="28"/>
        </w:rPr>
        <w:t>Maßnahmen mit und ohne Übernachtung gelten als Jugenderholungsmaßnahme.</w:t>
      </w:r>
    </w:p>
    <w:p w:rsidR="00BD0E51" w:rsidRPr="00660A3D" w:rsidRDefault="00BD0E51" w:rsidP="00BD0E51">
      <w:pPr>
        <w:pStyle w:val="KeinLeerraum"/>
        <w:rPr>
          <w:rFonts w:ascii="Calibri" w:hAnsi="Calibri"/>
          <w:sz w:val="28"/>
          <w:szCs w:val="28"/>
        </w:rPr>
      </w:pPr>
      <w:r w:rsidRPr="00660A3D">
        <w:rPr>
          <w:rFonts w:ascii="Calibri" w:hAnsi="Calibri"/>
          <w:sz w:val="28"/>
          <w:szCs w:val="28"/>
        </w:rPr>
        <w:t>Und da gibt es 5,20 Euro / Betreuer.</w:t>
      </w:r>
    </w:p>
    <w:p w:rsidR="00BD0E51" w:rsidRPr="00660A3D" w:rsidRDefault="00BD0E51" w:rsidP="00BD0E51">
      <w:pPr>
        <w:pStyle w:val="KeinLeerraum"/>
        <w:rPr>
          <w:rFonts w:ascii="Calibri" w:hAnsi="Calibri"/>
          <w:sz w:val="28"/>
          <w:szCs w:val="28"/>
        </w:rPr>
      </w:pPr>
      <w:r w:rsidRPr="00A274B1">
        <w:rPr>
          <w:rFonts w:ascii="Calibri" w:hAnsi="Calibri"/>
          <w:b/>
          <w:sz w:val="28"/>
          <w:szCs w:val="28"/>
        </w:rPr>
        <w:t>(NEU:</w:t>
      </w:r>
      <w:r w:rsidRPr="00660A3D">
        <w:rPr>
          <w:rFonts w:ascii="Calibri" w:hAnsi="Calibri"/>
          <w:sz w:val="28"/>
          <w:szCs w:val="28"/>
        </w:rPr>
        <w:t xml:space="preserve"> 1 Betreuer </w:t>
      </w:r>
      <w:r w:rsidRPr="00660A3D">
        <w:rPr>
          <w:rFonts w:ascii="Calibri" w:hAnsi="Calibri"/>
          <w:b/>
          <w:sz w:val="28"/>
          <w:szCs w:val="28"/>
        </w:rPr>
        <w:t xml:space="preserve">pro 5 Tln. </w:t>
      </w:r>
      <w:r w:rsidRPr="00660A3D">
        <w:rPr>
          <w:rFonts w:ascii="Calibri" w:hAnsi="Calibri"/>
          <w:sz w:val="28"/>
          <w:szCs w:val="28"/>
        </w:rPr>
        <w:t>statt pro 8 Tln. bis Ende August in Corona-Zeiten</w:t>
      </w:r>
    </w:p>
    <w:p w:rsidR="00BD0E51" w:rsidRPr="00660A3D" w:rsidRDefault="00BD0E51" w:rsidP="00BD0E51">
      <w:pPr>
        <w:pStyle w:val="KeinLeerraum"/>
        <w:rPr>
          <w:rFonts w:ascii="Calibri" w:hAnsi="Calibri"/>
          <w:sz w:val="28"/>
          <w:szCs w:val="28"/>
        </w:rPr>
      </w:pPr>
      <w:r w:rsidRPr="00660A3D">
        <w:rPr>
          <w:rFonts w:ascii="Calibri" w:hAnsi="Calibri"/>
          <w:sz w:val="28"/>
          <w:szCs w:val="28"/>
        </w:rPr>
        <w:t>nach Auskunft der Abteilung Jugend im Bistum Trier vom 3.06.20)</w:t>
      </w:r>
    </w:p>
    <w:p w:rsidR="00BD0E51" w:rsidRPr="00660A3D" w:rsidRDefault="00BD0E51" w:rsidP="00BD0E51">
      <w:pPr>
        <w:pStyle w:val="KeinLeerraum"/>
        <w:rPr>
          <w:rFonts w:ascii="Calibri" w:hAnsi="Calibri"/>
          <w:sz w:val="28"/>
          <w:szCs w:val="28"/>
        </w:rPr>
      </w:pPr>
    </w:p>
    <w:p w:rsidR="00BD0E51" w:rsidRPr="00660A3D" w:rsidRDefault="00BD0E51" w:rsidP="00BD0E51">
      <w:pPr>
        <w:pStyle w:val="KeinLeerraum"/>
        <w:rPr>
          <w:rFonts w:ascii="Calibri" w:hAnsi="Calibri"/>
          <w:b/>
          <w:sz w:val="28"/>
          <w:szCs w:val="28"/>
        </w:rPr>
      </w:pPr>
      <w:r w:rsidRPr="00660A3D">
        <w:rPr>
          <w:rFonts w:ascii="Calibri" w:hAnsi="Calibri"/>
          <w:b/>
          <w:sz w:val="28"/>
          <w:szCs w:val="28"/>
        </w:rPr>
        <w:t>Förderung und Abrechenbarkeit Digitaler Angebote</w:t>
      </w:r>
      <w:r w:rsidR="00D86EE9">
        <w:rPr>
          <w:rFonts w:ascii="Calibri" w:hAnsi="Calibri"/>
          <w:b/>
          <w:sz w:val="28"/>
          <w:szCs w:val="28"/>
        </w:rPr>
        <w:t xml:space="preserve"> Landesjugendring RLP</w:t>
      </w:r>
    </w:p>
    <w:p w:rsidR="00BD0E51" w:rsidRPr="00660A3D" w:rsidRDefault="00BD0E51" w:rsidP="00BD0E51">
      <w:pPr>
        <w:pStyle w:val="KeinLeerraum"/>
        <w:rPr>
          <w:rFonts w:ascii="Calibri" w:hAnsi="Calibri"/>
          <w:sz w:val="28"/>
          <w:szCs w:val="28"/>
        </w:rPr>
      </w:pPr>
      <w:r w:rsidRPr="00660A3D">
        <w:rPr>
          <w:rFonts w:ascii="Calibri" w:hAnsi="Calibri"/>
          <w:sz w:val="28"/>
          <w:szCs w:val="28"/>
        </w:rPr>
        <w:t>•</w:t>
      </w:r>
      <w:r w:rsidRPr="00660A3D">
        <w:rPr>
          <w:rFonts w:ascii="Calibri" w:hAnsi="Calibri"/>
          <w:sz w:val="28"/>
          <w:szCs w:val="28"/>
        </w:rPr>
        <w:tab/>
        <w:t>Maßnahmen, die aufgrund der Situation als Alternative zu Präsenzmaßnahmen entwickelt werden (z. B. digitale Chaträume, Schulungen, Seminare), können ebenfalls nach der Jugendförderung gefördert werden.</w:t>
      </w:r>
    </w:p>
    <w:p w:rsidR="00BD0E51" w:rsidRPr="00660A3D" w:rsidRDefault="00BD0E51" w:rsidP="00BD0E51">
      <w:pPr>
        <w:pStyle w:val="KeinLeerraum"/>
        <w:rPr>
          <w:rFonts w:ascii="Calibri" w:hAnsi="Calibri"/>
          <w:sz w:val="28"/>
          <w:szCs w:val="28"/>
        </w:rPr>
      </w:pPr>
      <w:r w:rsidRPr="00660A3D">
        <w:rPr>
          <w:rFonts w:ascii="Calibri" w:hAnsi="Calibri"/>
          <w:sz w:val="28"/>
          <w:szCs w:val="28"/>
        </w:rPr>
        <w:t>•</w:t>
      </w:r>
      <w:r w:rsidRPr="00660A3D">
        <w:rPr>
          <w:rFonts w:ascii="Calibri" w:hAnsi="Calibri"/>
          <w:sz w:val="28"/>
          <w:szCs w:val="28"/>
        </w:rPr>
        <w:tab/>
        <w:t>Der Träger ist verpflichtet, ein Online-Anmeldeverfahren anzuwenden, sodass die TN namentlich erfasst werden. Diese sind für Prüfungszwecke aufzubewahren!</w:t>
      </w:r>
    </w:p>
    <w:p w:rsidR="00BD0E51" w:rsidRPr="00660A3D" w:rsidRDefault="00BD0E51" w:rsidP="00BD0E51">
      <w:pPr>
        <w:pStyle w:val="KeinLeerraum"/>
        <w:rPr>
          <w:rFonts w:ascii="Calibri" w:hAnsi="Calibri"/>
          <w:sz w:val="28"/>
          <w:szCs w:val="28"/>
        </w:rPr>
      </w:pPr>
      <w:r w:rsidRPr="00660A3D">
        <w:rPr>
          <w:rFonts w:ascii="Calibri" w:hAnsi="Calibri"/>
          <w:sz w:val="28"/>
          <w:szCs w:val="28"/>
        </w:rPr>
        <w:t>•</w:t>
      </w:r>
      <w:r w:rsidRPr="00660A3D">
        <w:rPr>
          <w:rFonts w:ascii="Calibri" w:hAnsi="Calibri"/>
          <w:sz w:val="28"/>
          <w:szCs w:val="28"/>
        </w:rPr>
        <w:tab/>
        <w:t>Das Verfahren zur Teilnahmebestätigung ist niedrig zu halten, sodass die Angebote auch kurzfristig angeboten werden können. Die namentliche Bestätigung der Teilnahme ist durch die Nutzer*in per E-Mail oder sogenannte Online-Tools, falls vorhanden, möglich. Zur Vereinfachung wird in Kürze ein Formular zur namentlichen Bestätigung, das als Bestätigungsmail genutzt werden kann, zur Verfügung gestellt. Bei Bedarf kann über die Homepage www.medien.rlp ein Online-Tool generiert werden.</w:t>
      </w:r>
    </w:p>
    <w:p w:rsidR="00BD0E51" w:rsidRPr="00660A3D" w:rsidRDefault="00BD0E51" w:rsidP="00BD0E51">
      <w:pPr>
        <w:pStyle w:val="KeinLeerraum"/>
        <w:rPr>
          <w:rFonts w:ascii="Calibri" w:hAnsi="Calibri"/>
          <w:sz w:val="28"/>
          <w:szCs w:val="28"/>
        </w:rPr>
      </w:pPr>
      <w:r w:rsidRPr="00660A3D">
        <w:rPr>
          <w:rFonts w:ascii="Calibri" w:hAnsi="Calibri"/>
          <w:sz w:val="28"/>
          <w:szCs w:val="28"/>
        </w:rPr>
        <w:t>•</w:t>
      </w:r>
      <w:r w:rsidRPr="00660A3D">
        <w:rPr>
          <w:rFonts w:ascii="Calibri" w:hAnsi="Calibri"/>
          <w:sz w:val="28"/>
          <w:szCs w:val="28"/>
        </w:rPr>
        <w:tab/>
        <w:t>Grundsätzlich gilt: Die Programmdauer von 3 bzw. 6 Programmstunden für die Abrechnung digitaler Angebote bleibt bestehen. Allerdings kann auch zwischen verschiedenen Formaten gewechselt werden (z. B. Webinar, Einzel-Stillarbeit, Gruppenchats etc.) Die Inhalte sollten in dem Programm jedoch beschrieben sein.</w:t>
      </w:r>
    </w:p>
    <w:p w:rsidR="00BD0E51" w:rsidRDefault="00BD0E51" w:rsidP="00BD0E51">
      <w:pPr>
        <w:pStyle w:val="KeinLeerraum"/>
        <w:rPr>
          <w:rFonts w:ascii="Calibri" w:hAnsi="Calibri"/>
          <w:sz w:val="28"/>
          <w:szCs w:val="28"/>
        </w:rPr>
      </w:pPr>
    </w:p>
    <w:p w:rsidR="00BD0E51" w:rsidRPr="00294CC9" w:rsidRDefault="00BD0E51" w:rsidP="00BD0E51">
      <w:pPr>
        <w:pStyle w:val="KeinLeerraum"/>
        <w:rPr>
          <w:rFonts w:ascii="Calibri" w:hAnsi="Calibri"/>
          <w:b/>
          <w:sz w:val="28"/>
          <w:szCs w:val="28"/>
        </w:rPr>
      </w:pPr>
      <w:r>
        <w:rPr>
          <w:rFonts w:ascii="Calibri" w:hAnsi="Calibri"/>
          <w:b/>
          <w:sz w:val="28"/>
          <w:szCs w:val="28"/>
        </w:rPr>
        <w:t xml:space="preserve">Förderung durch die Jugendstiftung der </w:t>
      </w:r>
      <w:r w:rsidRPr="00294CC9">
        <w:rPr>
          <w:rFonts w:ascii="Calibri" w:hAnsi="Calibri"/>
          <w:b/>
          <w:sz w:val="28"/>
          <w:szCs w:val="28"/>
        </w:rPr>
        <w:t>Sparkasse</w:t>
      </w:r>
    </w:p>
    <w:p w:rsidR="00BD0E51" w:rsidRDefault="00BD0E51" w:rsidP="00BD0E51">
      <w:pPr>
        <w:pStyle w:val="KeinLeerraum"/>
        <w:rPr>
          <w:rFonts w:ascii="Calibri" w:hAnsi="Calibri"/>
          <w:sz w:val="28"/>
          <w:szCs w:val="28"/>
        </w:rPr>
      </w:pPr>
      <w:r>
        <w:rPr>
          <w:rFonts w:ascii="Calibri" w:hAnsi="Calibri"/>
          <w:sz w:val="28"/>
          <w:szCs w:val="28"/>
        </w:rPr>
        <w:t>Denkt an den Vor-Antrag</w:t>
      </w:r>
      <w:r w:rsidR="00D86EE9">
        <w:rPr>
          <w:rFonts w:ascii="Calibri" w:hAnsi="Calibri"/>
          <w:sz w:val="28"/>
          <w:szCs w:val="28"/>
        </w:rPr>
        <w:t>.</w:t>
      </w:r>
    </w:p>
    <w:p w:rsidR="00BD0E51" w:rsidRDefault="00BD0E51" w:rsidP="00BD0E51">
      <w:pPr>
        <w:pStyle w:val="KeinLeerraum"/>
        <w:rPr>
          <w:rFonts w:ascii="Calibri" w:hAnsi="Calibri"/>
          <w:sz w:val="28"/>
          <w:szCs w:val="28"/>
        </w:rPr>
      </w:pPr>
      <w:r>
        <w:rPr>
          <w:rFonts w:ascii="Calibri" w:hAnsi="Calibri"/>
          <w:sz w:val="28"/>
          <w:szCs w:val="28"/>
        </w:rPr>
        <w:t>Mehrtägige Maßnahmen werden gefördert.</w:t>
      </w:r>
    </w:p>
    <w:sectPr w:rsidR="00BD0E51" w:rsidSect="000963F2">
      <w:pgSz w:w="11906" w:h="16838"/>
      <w:pgMar w:top="655"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D5" w:rsidRDefault="00406ED5">
      <w:r>
        <w:separator/>
      </w:r>
    </w:p>
  </w:endnote>
  <w:endnote w:type="continuationSeparator" w:id="0">
    <w:p w:rsidR="00406ED5" w:rsidRDefault="0040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D5" w:rsidRDefault="00406ED5">
      <w:r>
        <w:separator/>
      </w:r>
    </w:p>
  </w:footnote>
  <w:footnote w:type="continuationSeparator" w:id="0">
    <w:p w:rsidR="00406ED5" w:rsidRDefault="0040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51"/>
    <w:rsid w:val="000238E5"/>
    <w:rsid w:val="000564BD"/>
    <w:rsid w:val="000963F2"/>
    <w:rsid w:val="002C4C9C"/>
    <w:rsid w:val="003D24D5"/>
    <w:rsid w:val="00406ED5"/>
    <w:rsid w:val="0043474F"/>
    <w:rsid w:val="006A508E"/>
    <w:rsid w:val="00A274B1"/>
    <w:rsid w:val="00AC4763"/>
    <w:rsid w:val="00BD0E51"/>
    <w:rsid w:val="00C6175F"/>
    <w:rsid w:val="00C64356"/>
    <w:rsid w:val="00D86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0E51"/>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A508E"/>
    <w:pPr>
      <w:tabs>
        <w:tab w:val="center" w:pos="4536"/>
        <w:tab w:val="right" w:pos="9072"/>
      </w:tabs>
    </w:pPr>
  </w:style>
  <w:style w:type="character" w:customStyle="1" w:styleId="KopfzeileZchn">
    <w:name w:val="Kopfzeile Zchn"/>
    <w:basedOn w:val="Absatz-Standardschriftart"/>
    <w:link w:val="Kopfzeile"/>
    <w:rsid w:val="006A508E"/>
    <w:rPr>
      <w:sz w:val="24"/>
      <w:szCs w:val="24"/>
    </w:rPr>
  </w:style>
  <w:style w:type="paragraph" w:styleId="Fuzeile">
    <w:name w:val="footer"/>
    <w:basedOn w:val="Standard"/>
    <w:link w:val="FuzeileZchn"/>
    <w:rsid w:val="006A508E"/>
    <w:pPr>
      <w:tabs>
        <w:tab w:val="center" w:pos="4536"/>
        <w:tab w:val="right" w:pos="9072"/>
      </w:tabs>
    </w:pPr>
  </w:style>
  <w:style w:type="character" w:customStyle="1" w:styleId="FuzeileZchn">
    <w:name w:val="Fußzeile Zchn"/>
    <w:basedOn w:val="Absatz-Standardschriftart"/>
    <w:link w:val="Fuzeile"/>
    <w:rsid w:val="006A508E"/>
    <w:rPr>
      <w:sz w:val="24"/>
      <w:szCs w:val="24"/>
    </w:rPr>
  </w:style>
  <w:style w:type="paragraph" w:styleId="KeinLeerraum">
    <w:name w:val="No Spacing"/>
    <w:uiPriority w:val="1"/>
    <w:qFormat/>
    <w:rsid w:val="00BD0E5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Office%20Word%202003%20Loo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2020-06-25T13:39:00Z</dcterms:created>
  <dcterms:modified xsi:type="dcterms:W3CDTF">2020-06-25T13:39:00Z</dcterms:modified>
</cp:coreProperties>
</file>